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E" w:rsidRPr="00FB2520" w:rsidRDefault="002A643E" w:rsidP="00FB2520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val="uk-UA" w:eastAsia="uk-UA"/>
        </w:rPr>
      </w:pPr>
      <w:r w:rsidRPr="00FB2520">
        <w:rPr>
          <w:rFonts w:ascii="Times New Roman" w:hAnsi="Times New Roman"/>
          <w:sz w:val="24"/>
          <w:szCs w:val="24"/>
          <w:lang w:val="uk-UA" w:eastAsia="uk-UA"/>
        </w:rPr>
        <w:t>ЗАТВЕРДЖЕНО</w:t>
      </w:r>
    </w:p>
    <w:p w:rsidR="002A643E" w:rsidRPr="00FB2520" w:rsidRDefault="002A643E" w:rsidP="00FB2520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val="uk-UA" w:eastAsia="uk-UA"/>
        </w:rPr>
      </w:pPr>
      <w:r w:rsidRPr="00FB2520">
        <w:rPr>
          <w:rFonts w:ascii="Times New Roman" w:hAnsi="Times New Roman"/>
          <w:sz w:val="24"/>
          <w:szCs w:val="24"/>
          <w:lang w:val="uk-UA" w:eastAsia="uk-UA"/>
        </w:rPr>
        <w:t>Наказ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начальника управління соціального  захисту населення Новоайдарської райдержадміністрації</w:t>
      </w:r>
      <w:r w:rsidRPr="00FB252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2A643E" w:rsidRPr="00495083" w:rsidRDefault="002A643E" w:rsidP="00FB2520">
      <w:pPr>
        <w:spacing w:after="0" w:line="240" w:lineRule="auto"/>
        <w:ind w:left="6521"/>
        <w:rPr>
          <w:rFonts w:ascii="Times New Roman" w:hAnsi="Times New Roman"/>
          <w:b/>
          <w:color w:val="FF0000"/>
          <w:sz w:val="26"/>
          <w:szCs w:val="26"/>
          <w:lang w:val="uk-UA" w:eastAsia="uk-UA"/>
        </w:rPr>
      </w:pPr>
      <w:r w:rsidRPr="00495083">
        <w:rPr>
          <w:rFonts w:ascii="Times New Roman" w:hAnsi="Times New Roman"/>
          <w:color w:val="FF0000"/>
          <w:sz w:val="24"/>
          <w:szCs w:val="24"/>
          <w:u w:val="single"/>
          <w:lang w:val="uk-UA" w:eastAsia="uk-UA"/>
        </w:rPr>
        <w:t>11.05.2019</w:t>
      </w:r>
      <w:r w:rsidRPr="00495083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№  </w:t>
      </w:r>
      <w:r w:rsidRPr="00495083">
        <w:rPr>
          <w:rFonts w:ascii="Times New Roman" w:hAnsi="Times New Roman"/>
          <w:color w:val="FF0000"/>
          <w:sz w:val="24"/>
          <w:szCs w:val="24"/>
          <w:u w:val="single"/>
          <w:lang w:val="uk-UA" w:eastAsia="uk-UA"/>
        </w:rPr>
        <w:t>723</w:t>
      </w:r>
    </w:p>
    <w:p w:rsidR="002A643E" w:rsidRPr="00495083" w:rsidRDefault="002A643E" w:rsidP="009C5329">
      <w:pPr>
        <w:shd w:val="clear" w:color="auto" w:fill="FFFFFF"/>
        <w:spacing w:before="120" w:after="120" w:line="240" w:lineRule="auto"/>
        <w:ind w:left="408" w:right="408"/>
        <w:jc w:val="center"/>
        <w:rPr>
          <w:rFonts w:ascii="Times New Roman" w:hAnsi="Times New Roman"/>
          <w:b/>
          <w:bCs/>
          <w:color w:val="FF0000"/>
          <w:sz w:val="32"/>
          <w:lang w:val="uk-UA" w:eastAsia="ru-RU"/>
        </w:rPr>
      </w:pPr>
    </w:p>
    <w:p w:rsidR="002A643E" w:rsidRPr="00956E42" w:rsidRDefault="002A643E" w:rsidP="009C5329">
      <w:pPr>
        <w:shd w:val="clear" w:color="auto" w:fill="FFFFFF"/>
        <w:spacing w:before="120" w:after="120" w:line="240" w:lineRule="auto"/>
        <w:ind w:left="408"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27DC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ТИПОВА ІНФОРМАЦІЙНА КАРТКА</w:t>
      </w:r>
      <w:r w:rsidRPr="007E55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27DCE">
        <w:rPr>
          <w:rFonts w:ascii="Times New Roman" w:hAnsi="Times New Roman"/>
          <w:color w:val="000000"/>
          <w:sz w:val="24"/>
          <w:szCs w:val="24"/>
          <w:lang w:val="uk-UA" w:eastAsia="ru-RU"/>
        </w:rPr>
        <w:br/>
      </w:r>
      <w:r w:rsidRPr="00F27DCE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адміністративної послуги </w:t>
      </w:r>
    </w:p>
    <w:p w:rsidR="002A643E" w:rsidRDefault="002A643E" w:rsidP="001165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bookmarkStart w:id="0" w:name="n13"/>
      <w:bookmarkEnd w:id="0"/>
      <w:r w:rsidRPr="007C400E">
        <w:rPr>
          <w:rFonts w:ascii="Times New Roman" w:hAnsi="Times New Roman"/>
          <w:b/>
          <w:bCs/>
          <w:caps/>
          <w:sz w:val="28"/>
          <w:szCs w:val="28"/>
          <w:lang w:val="uk-UA"/>
        </w:rPr>
        <w:t>„</w:t>
      </w:r>
      <w:r w:rsidRPr="007C400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ПРИЗНАЧЕННЯ ТИМЧАСОВОЇ ДЕРЖАВНОЇ ДОПОМОГИ НЕПРАЦЮЮЧІЙ ОСОБІ, ЯКА ДОСЯГЛА ПЕНСІЙНОГО ВІКУ, АЛЕ НЕ НАБУЛА ПРАВА НА ПЕНСІЙНУ ВИПЛАТУ У ЗВ’ЯЗКУ З ВІДСУТНІСТЮ СТРАХОВОГО СТАЖУ</w:t>
      </w:r>
      <w:r w:rsidRPr="007C400E">
        <w:rPr>
          <w:rFonts w:ascii="Times New Roman" w:hAnsi="Times New Roman"/>
          <w:b/>
          <w:bCs/>
          <w:caps/>
          <w:sz w:val="28"/>
          <w:szCs w:val="28"/>
          <w:lang w:val="uk-UA"/>
        </w:rPr>
        <w:t>”</w:t>
      </w:r>
      <w:r w:rsidRPr="009C5329">
        <w:rPr>
          <w:rFonts w:ascii="Times New Roman" w:hAnsi="Times New Roman"/>
          <w:color w:val="000000"/>
          <w:lang w:val="uk-UA" w:eastAsia="ru-RU"/>
        </w:rPr>
        <w:t xml:space="preserve"> </w:t>
      </w:r>
      <w:r w:rsidRPr="004F0A18">
        <w:rPr>
          <w:rFonts w:ascii="Times New Roman" w:hAnsi="Times New Roman"/>
          <w:sz w:val="28"/>
          <w:szCs w:val="28"/>
          <w:u w:val="single"/>
          <w:lang w:val="uk-UA" w:eastAsia="uk-UA"/>
        </w:rPr>
        <w:t>Управління соціального захисту населення Новоайдарської районної державної адміністрації</w:t>
      </w:r>
    </w:p>
    <w:p w:rsidR="002A643E" w:rsidRPr="007E5567" w:rsidRDefault="002A643E" w:rsidP="001165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4993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4"/>
        <w:gridCol w:w="3076"/>
        <w:gridCol w:w="6094"/>
      </w:tblGrid>
      <w:tr w:rsidR="002A643E" w:rsidRPr="009C5329" w:rsidTr="00AD12CF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116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n14"/>
            <w:bookmarkEnd w:id="1"/>
            <w:r w:rsidRPr="00F27DC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A643E" w:rsidRPr="00495083" w:rsidTr="00C6153A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4F0A18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4F0A18">
              <w:rPr>
                <w:rFonts w:ascii="Times New Roman" w:hAnsi="Times New Roman"/>
                <w:sz w:val="24"/>
                <w:szCs w:val="24"/>
                <w:lang w:eastAsia="uk-UA"/>
              </w:rPr>
              <w:t>Луганська область, смт Новоайдар, вул.Банківська, 31</w:t>
            </w:r>
          </w:p>
        </w:tc>
      </w:tr>
      <w:tr w:rsidR="002A643E" w:rsidRPr="009C5329" w:rsidTr="00C6153A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4F0A18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4F0A18">
              <w:rPr>
                <w:rFonts w:ascii="Times New Roman" w:hAnsi="Times New Roman"/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2A643E" w:rsidRPr="00495083" w:rsidTr="00C6153A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1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792C1B" w:rsidRDefault="002A643E" w:rsidP="004F0A18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2A643E" w:rsidRPr="009C5329" w:rsidTr="00F27DCE">
        <w:trPr>
          <w:trHeight w:val="3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A643E" w:rsidRPr="009C5329" w:rsidTr="00FB0B1E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9C5329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010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01086F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hyperlink r:id="rId7" w:tgtFrame="_blank" w:history="1">
              <w:r w:rsidRPr="009C532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Закон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 w:eastAsia="ru-RU"/>
                </w:rPr>
                <w:t>и</w:t>
              </w:r>
              <w:r w:rsidRPr="009C5329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 xml:space="preserve"> України</w:t>
              </w:r>
            </w:hyperlink>
            <w:r w:rsidRPr="009C53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C5329">
              <w:rPr>
                <w:rFonts w:ascii="Times New Roman" w:hAnsi="Times New Roman"/>
                <w:color w:val="000000"/>
                <w:sz w:val="24"/>
                <w:szCs w:val="24"/>
              </w:rPr>
              <w:t>„Про загальнообов’язкове державне пенсійне страхування”</w:t>
            </w:r>
            <w:r>
              <w:t xml:space="preserve"> </w:t>
            </w:r>
            <w:r w:rsidRPr="0001086F">
              <w:rPr>
                <w:rFonts w:ascii="Times New Roman" w:hAnsi="Times New Roman"/>
                <w:color w:val="000000"/>
                <w:sz w:val="24"/>
                <w:szCs w:val="24"/>
              </w:rPr>
              <w:t>від 09.07.2003 № 1058-IV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  <w:r w:rsidRPr="00AD12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„</w:t>
            </w:r>
            <w:r w:rsidRPr="00AD12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внесення змін до деяких законодавчих актів України щодо підвищення пенсій”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D12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 03.10.2017 № 2148-VIII</w:t>
            </w:r>
          </w:p>
        </w:tc>
      </w:tr>
      <w:tr w:rsidR="002A643E" w:rsidRPr="009C5329" w:rsidTr="00FB0B1E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9C5329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010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7C400E" w:rsidRDefault="002A643E" w:rsidP="00010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40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Постанова Кабінету Міністрів України від </w:t>
            </w:r>
            <w:r w:rsidRPr="007C4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27.12.2017 </w:t>
            </w:r>
            <w:hyperlink r:id="rId8" w:tgtFrame="_blank" w:history="1">
              <w:r w:rsidRPr="007C400E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  <w:r w:rsidRPr="007C400E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 1098</w:t>
              </w:r>
              <w:r w:rsidRPr="007C400E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Pr="007C400E">
              <w:rPr>
                <w:rFonts w:ascii="Times New Roman" w:hAnsi="Times New Roman"/>
                <w:sz w:val="24"/>
                <w:szCs w:val="24"/>
                <w:lang w:eastAsia="ru-RU"/>
              </w:rPr>
              <w:t>„</w:t>
            </w:r>
            <w:r w:rsidRPr="007C40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виплату”</w:t>
            </w:r>
          </w:p>
        </w:tc>
      </w:tr>
      <w:tr w:rsidR="002A643E" w:rsidRPr="009C5329" w:rsidTr="00AD12CF">
        <w:trPr>
          <w:trHeight w:val="119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3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2A643E" w:rsidRPr="009C5329" w:rsidTr="00347A2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01086F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after="0" w:line="240" w:lineRule="auto"/>
              <w:ind w:right="11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Особа, яка 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досягла віку, визначеного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9" w:anchor="n465" w:tgtFrame="_blank" w:history="1">
              <w:r w:rsidRPr="007C40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частиною першою</w:t>
              </w:r>
            </w:hyperlink>
            <w:r w:rsidRPr="006A3FC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статті 26 Закону України </w:t>
            </w:r>
            <w:r w:rsidRPr="00E144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 загальнообов’язкове державне пенсійне страхування”, але не набула права на пенсійну виплату у зв’язку з відсутністю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3FC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A3F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 наявності в неї не менш як 15 років страхового стажу</w:t>
            </w:r>
          </w:p>
        </w:tc>
      </w:tr>
      <w:tr w:rsidR="002A643E" w:rsidRPr="009C5329" w:rsidTr="00347A2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01086F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аяв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документ, що посвідчує особу;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адресу зареєстрованого місця проживання (адресу фактичного місця проживання);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про присвоєння реєстраційного номера облікової картки платника податків;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довідка про наявний трудовий стаж, видан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органами Пенсійного фонду України;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деклараці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 доходи та майновий стан (заповнюється на підставі довідок про доходи кожного члена сім’ї) за останні шість календарних місяців, що передують місяцю звернення за призначенням тимчасової допомоги;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я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рішення про призначення опікуна (для особи, яку визнано недієздатною);</w:t>
            </w:r>
          </w:p>
          <w:p w:rsidR="002A643E" w:rsidRPr="00B74575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інформація про склад сім’ї особи, яка звернулася за призначенням тимчасової допомоги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зазначається в декларації про доходи та майновий стан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A643E" w:rsidRPr="009C5329" w:rsidRDefault="002A643E" w:rsidP="00F27DCE">
            <w:pPr>
              <w:spacing w:after="0" w:line="228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B745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ля призначення допомоги за місцем фактичного проживання, до заяви додається довідка про неотримання такої допомоги в органах соціального захисту населення за 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ареєстрованим місцем проживання</w:t>
            </w:r>
          </w:p>
        </w:tc>
      </w:tr>
      <w:tr w:rsidR="002A643E" w:rsidRPr="009C5329" w:rsidTr="00F27DCE">
        <w:trPr>
          <w:trHeight w:val="34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E1449C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2101C4" w:rsidRDefault="002A643E" w:rsidP="00F2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1C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Заява та документи подаються </w:t>
            </w:r>
            <w:r w:rsidRPr="002101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</w:t>
            </w:r>
            <w:r w:rsidRPr="002101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ою</w:t>
            </w:r>
            <w:r w:rsidRPr="002101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101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особисто</w:t>
            </w:r>
          </w:p>
        </w:tc>
      </w:tr>
      <w:tr w:rsidR="002A643E" w:rsidRPr="009C5329" w:rsidTr="00347A2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E1449C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9C5329" w:rsidRDefault="002A643E" w:rsidP="00F2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Адміністративна послуга надається б</w:t>
            </w:r>
            <w:r w:rsidRPr="002B6BD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езоплатно</w:t>
            </w:r>
          </w:p>
        </w:tc>
      </w:tr>
      <w:tr w:rsidR="002A643E" w:rsidRPr="00163D9E" w:rsidTr="00347A2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E1449C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7C400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r w:rsidRPr="007C40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Рішення про призначення тимчасової допомоги або про відмову у призначенні тимчасової допомоги приймається органом соціального захисту населення протягом десяти календарних днів з дня звернення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призначенням такої допомоги</w:t>
            </w:r>
          </w:p>
        </w:tc>
      </w:tr>
      <w:tr w:rsidR="002A643E" w:rsidRPr="00495083" w:rsidTr="00347A25">
        <w:trPr>
          <w:trHeight w:val="119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E1449C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43D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802287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ередньомісячний сукупний дохід сім’ї в розрахунку на одну особу за попередні шість місяців перевищує 10</w:t>
            </w:r>
            <w:r>
              <w:rPr>
                <w:rFonts w:ascii="Times New Roman" w:hAnsi="Times New Roman"/>
                <w:sz w:val="24"/>
                <w:szCs w:val="24"/>
              </w:rPr>
              <w:t>0 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відсотків прожиткового мінімуму для осіб, які втратили працездатність;</w:t>
            </w:r>
          </w:p>
          <w:p w:rsidR="002A643E" w:rsidRPr="00802287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особа одержує пенсію або державну соціальну допомогу, що призначається відповідно до </w:t>
            </w:r>
            <w:hyperlink r:id="rId10" w:tgtFrame="_blank" w:history="1">
              <w:r w:rsidRPr="00802287">
                <w:rPr>
                  <w:rFonts w:ascii="Times New Roman" w:hAnsi="Times New Roman"/>
                  <w:sz w:val="24"/>
                  <w:szCs w:val="24"/>
                </w:rPr>
                <w:t>Законів України</w:t>
              </w:r>
            </w:hyperlink>
            <w:r w:rsidRPr="0080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350E">
              <w:rPr>
                <w:rFonts w:ascii="Times New Roman" w:hAnsi="Times New Roman"/>
                <w:sz w:val="24"/>
                <w:szCs w:val="24"/>
              </w:rPr>
              <w:t>„Про державну соціальну допомогу особам з інвалідністю з дитинства та дітям з інвалідністю”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Про державну соціальну допомогу особам, які не мають права на пенсію, та особам з інвалідністю”;</w:t>
            </w:r>
          </w:p>
          <w:p w:rsidR="002A643E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особа або члени її сім’ї протягом 12 місяців перед зверненням за наданням тимчасової допомоги здійснили купівлю 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мельної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ділянки, квартири (будинку), автомобіля, іншого транспортного засобу (механізму), будівельних матеріалів, інших товарів довгострокового вжитку або оплатили послуги (одноразово)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з будівництва, ремонту квартири (будинку)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автомобіля, іншого транспортного засобу (механізму),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телефонного (в тому числі мобільного) зв’язку, крім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житлово-комунальних послуг у межах соціальної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норми житла та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оціальних нормативів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користування житлово-комунальними послугами та медичних послуг, пов’язаних із забезпеченням життєдіяльності, на суму, яка на дату купівлі (оплати) перевищує 50 тис. гривень;</w:t>
            </w:r>
          </w:p>
          <w:p w:rsidR="002A643E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особа працює, провадить іншу діяльність, пов’язану з отриманням доходу;</w:t>
            </w:r>
          </w:p>
          <w:p w:rsidR="002A643E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за результатами вибіркового обстеження матеріально-побутових умов сім’ї виявлено, що особа має додаткові джерела для існування, не зазначені у декларації про доходи та майно (здавання в найм або в оренду житлового приміщення (будинку) або його частини; один чи кілька членів сім’ї працюють без оформлення трудових відносин в установленому порядку; можливість отримання доходу від утримання худоби, птиці, інших тварин; дохід від народних промислів, використання наявної сільськогосподарської техніки, вантажних машин, мікроавтобусів тощо);</w:t>
            </w:r>
          </w:p>
          <w:p w:rsidR="002A643E" w:rsidRPr="00802287" w:rsidRDefault="002A643E" w:rsidP="00F27DCE">
            <w:pPr>
              <w:pStyle w:val="a"/>
              <w:spacing w:before="0"/>
              <w:ind w:right="13"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2287">
              <w:rPr>
                <w:rFonts w:ascii="Times New Roman" w:hAnsi="Times New Roman"/>
                <w:sz w:val="24"/>
                <w:szCs w:val="24"/>
              </w:rPr>
              <w:t>у власності особи або членів її сім’ї є друга квартира (будинок) за умови, що загальна площа житла перевищує 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 xml:space="preserve">м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члена сім’ї та додатково 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10,5</w:t>
            </w:r>
            <w:r>
              <w:rPr>
                <w:rFonts w:ascii="Times New Roman" w:hAnsi="Times New Roman"/>
                <w:sz w:val="24"/>
                <w:szCs w:val="24"/>
              </w:rPr>
              <w:t> кв. </w:t>
            </w:r>
            <w:r w:rsidRPr="00802287">
              <w:rPr>
                <w:rFonts w:ascii="Times New Roman" w:hAnsi="Times New Roman"/>
                <w:sz w:val="24"/>
                <w:szCs w:val="24"/>
              </w:rPr>
              <w:t>м на сім’ю, чи більш як один автомобіль, інши</w:t>
            </w:r>
            <w:r>
              <w:rPr>
                <w:rFonts w:ascii="Times New Roman" w:hAnsi="Times New Roman"/>
                <w:sz w:val="24"/>
                <w:szCs w:val="24"/>
              </w:rPr>
              <w:t>й транспортний засіб (механізм)</w:t>
            </w:r>
          </w:p>
        </w:tc>
      </w:tr>
      <w:tr w:rsidR="002A643E" w:rsidRPr="009C5329" w:rsidTr="00347A25">
        <w:trPr>
          <w:trHeight w:val="907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E1449C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3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7C400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C400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7C40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ризначення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 в</w:t>
            </w:r>
            <w:r w:rsidRPr="007C40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ідмова в призначенні </w:t>
            </w:r>
            <w:r w:rsidRPr="007C400E">
              <w:rPr>
                <w:rFonts w:ascii="Times New Roman" w:hAnsi="Times New Roman"/>
                <w:color w:val="000000"/>
                <w:sz w:val="24"/>
                <w:szCs w:val="24"/>
              </w:rPr>
              <w:t>тимчасової державної соціальної допомоги непрацюючій особі, яка досягла загального пенсійного віку, але не набула права на пенсійну виплату</w:t>
            </w:r>
          </w:p>
        </w:tc>
      </w:tr>
      <w:tr w:rsidR="002A643E" w:rsidRPr="009C5329" w:rsidTr="00347A25">
        <w:trPr>
          <w:trHeight w:val="1988"/>
        </w:trPr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802287" w:rsidRDefault="002A643E" w:rsidP="00F27DCE">
            <w:pPr>
              <w:spacing w:before="136" w:after="136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43E" w:rsidRPr="00F27DCE" w:rsidRDefault="002A643E" w:rsidP="00F2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F27DCE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43E" w:rsidRPr="00643D38" w:rsidRDefault="002A643E" w:rsidP="00F27DCE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3D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Допомогу можна отримати через  поштове відділення зв’язку або через уповноважені банки, визначені в установленому порядку.</w:t>
            </w:r>
          </w:p>
          <w:p w:rsidR="002A643E" w:rsidRPr="00802287" w:rsidRDefault="002A643E" w:rsidP="00F27DCE">
            <w:pPr>
              <w:spacing w:after="0" w:line="240" w:lineRule="auto"/>
              <w:ind w:right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43D38">
              <w:rPr>
                <w:rFonts w:ascii="Times New Roman" w:hAnsi="Times New Roman"/>
                <w:sz w:val="24"/>
                <w:szCs w:val="24"/>
              </w:rPr>
              <w:t>Про відмову у призначенні тимчасової допомоги орган соціального захисту населення письмово повідомляє особі, яка звернулася за її призначенням, у п’ятиденни</w:t>
            </w:r>
            <w:r>
              <w:rPr>
                <w:rFonts w:ascii="Times New Roman" w:hAnsi="Times New Roman"/>
                <w:sz w:val="24"/>
                <w:szCs w:val="24"/>
              </w:rPr>
              <w:t>й строк з дня прийняття рішення</w:t>
            </w:r>
          </w:p>
        </w:tc>
      </w:tr>
    </w:tbl>
    <w:p w:rsidR="002A643E" w:rsidRDefault="002A643E" w:rsidP="002F0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2" w:name="n15"/>
      <w:bookmarkEnd w:id="2"/>
    </w:p>
    <w:p w:rsidR="002A643E" w:rsidRDefault="002A643E" w:rsidP="002F0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43E" w:rsidRDefault="002A643E" w:rsidP="002F0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643E" w:rsidRPr="002F0C83" w:rsidRDefault="002A643E">
      <w:pPr>
        <w:rPr>
          <w:lang w:val="uk-UA"/>
        </w:rPr>
      </w:pPr>
    </w:p>
    <w:sectPr w:rsidR="002A643E" w:rsidRPr="002F0C83" w:rsidSect="00DE350E">
      <w:headerReference w:type="default" r:id="rId11"/>
      <w:headerReference w:type="first" r:id="rId12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3E" w:rsidRDefault="002A643E" w:rsidP="000A04A0">
      <w:pPr>
        <w:spacing w:after="0" w:line="240" w:lineRule="auto"/>
      </w:pPr>
      <w:r>
        <w:separator/>
      </w:r>
    </w:p>
  </w:endnote>
  <w:endnote w:type="continuationSeparator" w:id="1">
    <w:p w:rsidR="002A643E" w:rsidRDefault="002A643E" w:rsidP="000A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3E" w:rsidRDefault="002A643E" w:rsidP="000A04A0">
      <w:pPr>
        <w:spacing w:after="0" w:line="240" w:lineRule="auto"/>
      </w:pPr>
      <w:r>
        <w:separator/>
      </w:r>
    </w:p>
  </w:footnote>
  <w:footnote w:type="continuationSeparator" w:id="1">
    <w:p w:rsidR="002A643E" w:rsidRDefault="002A643E" w:rsidP="000A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E" w:rsidRPr="00FB0B1E" w:rsidRDefault="002A643E">
    <w:pPr>
      <w:pStyle w:val="Header"/>
      <w:jc w:val="center"/>
      <w:rPr>
        <w:rFonts w:ascii="Times New Roman" w:hAnsi="Times New Roman"/>
        <w:sz w:val="24"/>
        <w:szCs w:val="24"/>
      </w:rPr>
    </w:pPr>
    <w:r w:rsidRPr="00FB0B1E">
      <w:rPr>
        <w:rFonts w:ascii="Times New Roman" w:hAnsi="Times New Roman"/>
        <w:sz w:val="24"/>
        <w:szCs w:val="24"/>
      </w:rPr>
      <w:fldChar w:fldCharType="begin"/>
    </w:r>
    <w:r w:rsidRPr="00FB0B1E">
      <w:rPr>
        <w:rFonts w:ascii="Times New Roman" w:hAnsi="Times New Roman"/>
        <w:sz w:val="24"/>
        <w:szCs w:val="24"/>
      </w:rPr>
      <w:instrText xml:space="preserve"> PAGE   \* MERGEFORMAT </w:instrText>
    </w:r>
    <w:r w:rsidRPr="00FB0B1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FB0B1E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E" w:rsidRDefault="002A643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C86"/>
    <w:multiLevelType w:val="hybridMultilevel"/>
    <w:tmpl w:val="A8CC06CA"/>
    <w:lvl w:ilvl="0" w:tplc="F5C883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32AD"/>
    <w:multiLevelType w:val="hybridMultilevel"/>
    <w:tmpl w:val="4F90B7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919FE"/>
    <w:multiLevelType w:val="hybridMultilevel"/>
    <w:tmpl w:val="99F86FE4"/>
    <w:lvl w:ilvl="0" w:tplc="7E82DEA2">
      <w:numFmt w:val="bullet"/>
      <w:lvlText w:val="-"/>
      <w:lvlJc w:val="left"/>
      <w:pPr>
        <w:ind w:left="667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329"/>
    <w:rsid w:val="0001086F"/>
    <w:rsid w:val="000A04A0"/>
    <w:rsid w:val="000F4C18"/>
    <w:rsid w:val="001165C5"/>
    <w:rsid w:val="00163D9E"/>
    <w:rsid w:val="002101C4"/>
    <w:rsid w:val="00237984"/>
    <w:rsid w:val="002A643E"/>
    <w:rsid w:val="002B6BD3"/>
    <w:rsid w:val="002F0C83"/>
    <w:rsid w:val="00347A25"/>
    <w:rsid w:val="00376355"/>
    <w:rsid w:val="00440BFD"/>
    <w:rsid w:val="00495083"/>
    <w:rsid w:val="004F0A18"/>
    <w:rsid w:val="00522659"/>
    <w:rsid w:val="00577EF4"/>
    <w:rsid w:val="00585CEF"/>
    <w:rsid w:val="00643D38"/>
    <w:rsid w:val="006A3FC6"/>
    <w:rsid w:val="007463A7"/>
    <w:rsid w:val="00762C74"/>
    <w:rsid w:val="00782BA3"/>
    <w:rsid w:val="00792C1B"/>
    <w:rsid w:val="007C400E"/>
    <w:rsid w:val="007E5567"/>
    <w:rsid w:val="00802287"/>
    <w:rsid w:val="0081366A"/>
    <w:rsid w:val="008641DC"/>
    <w:rsid w:val="00866262"/>
    <w:rsid w:val="008D015B"/>
    <w:rsid w:val="00956E42"/>
    <w:rsid w:val="009C5329"/>
    <w:rsid w:val="00AA761E"/>
    <w:rsid w:val="00AD12CF"/>
    <w:rsid w:val="00AE2458"/>
    <w:rsid w:val="00B53CF9"/>
    <w:rsid w:val="00B74575"/>
    <w:rsid w:val="00C15C8B"/>
    <w:rsid w:val="00C6153A"/>
    <w:rsid w:val="00C67726"/>
    <w:rsid w:val="00D170BB"/>
    <w:rsid w:val="00DE350E"/>
    <w:rsid w:val="00E1449C"/>
    <w:rsid w:val="00E416AA"/>
    <w:rsid w:val="00EC372B"/>
    <w:rsid w:val="00EE04C5"/>
    <w:rsid w:val="00F27DCE"/>
    <w:rsid w:val="00FB0B1E"/>
    <w:rsid w:val="00FB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15B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9C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9C532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C5329"/>
    <w:rPr>
      <w:rFonts w:cs="Times New Roman"/>
    </w:rPr>
  </w:style>
  <w:style w:type="paragraph" w:customStyle="1" w:styleId="rvps6">
    <w:name w:val="rvps6"/>
    <w:basedOn w:val="Normal"/>
    <w:uiPriority w:val="99"/>
    <w:rsid w:val="009C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9C5329"/>
    <w:rPr>
      <w:rFonts w:cs="Times New Roman"/>
    </w:rPr>
  </w:style>
  <w:style w:type="paragraph" w:customStyle="1" w:styleId="rvps12">
    <w:name w:val="rvps12"/>
    <w:basedOn w:val="Normal"/>
    <w:uiPriority w:val="99"/>
    <w:rsid w:val="009C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9C5329"/>
    <w:rPr>
      <w:rFonts w:cs="Times New Roman"/>
    </w:rPr>
  </w:style>
  <w:style w:type="character" w:customStyle="1" w:styleId="rvts11">
    <w:name w:val="rvts11"/>
    <w:basedOn w:val="DefaultParagraphFont"/>
    <w:uiPriority w:val="99"/>
    <w:rsid w:val="009C532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C5329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9C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44">
    <w:name w:val="rvts44"/>
    <w:basedOn w:val="DefaultParagraphFont"/>
    <w:uiPriority w:val="99"/>
    <w:rsid w:val="009C5329"/>
    <w:rPr>
      <w:rFonts w:cs="Times New Roman"/>
    </w:rPr>
  </w:style>
  <w:style w:type="paragraph" w:customStyle="1" w:styleId="rvps15">
    <w:name w:val="rvps15"/>
    <w:basedOn w:val="Normal"/>
    <w:uiPriority w:val="99"/>
    <w:rsid w:val="009C5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Нормальний текст"/>
    <w:basedOn w:val="Normal"/>
    <w:uiPriority w:val="99"/>
    <w:rsid w:val="00802287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0A04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04A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A04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4A0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575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37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7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50-98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2.rada.gov.ua/laws/show/2109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58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953</Words>
  <Characters>5436</Characters>
  <Application>Microsoft Office Outlook</Application>
  <DocSecurity>0</DocSecurity>
  <Lines>0</Lines>
  <Paragraphs>0</Paragraphs>
  <ScaleCrop>false</ScaleCrop>
  <Company>MLSP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user</cp:lastModifiedBy>
  <cp:revision>3</cp:revision>
  <cp:lastPrinted>2019-04-15T14:40:00Z</cp:lastPrinted>
  <dcterms:created xsi:type="dcterms:W3CDTF">2019-06-12T13:26:00Z</dcterms:created>
  <dcterms:modified xsi:type="dcterms:W3CDTF">2019-06-13T12:11:00Z</dcterms:modified>
</cp:coreProperties>
</file>