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57" w:rsidRDefault="00707757" w:rsidP="00707757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ЗАТВЕРДЖЕНО</w:t>
      </w:r>
    </w:p>
    <w:p w:rsidR="00707757" w:rsidRDefault="00707757" w:rsidP="00707757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в.о.начальника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Щастинської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районної державної адміністрації</w:t>
      </w:r>
    </w:p>
    <w:p w:rsidR="00707757" w:rsidRDefault="00707757" w:rsidP="00707757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29.04.2021</w:t>
      </w: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№</w:t>
      </w: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34</w:t>
      </w: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>____</w:t>
      </w:r>
    </w:p>
    <w:p w:rsidR="00707757" w:rsidRDefault="00707757" w:rsidP="007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07757" w:rsidRDefault="00707757" w:rsidP="007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07757" w:rsidRDefault="00707757" w:rsidP="007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ІНФОРМАЦІЙНА КАРТКА </w:t>
      </w:r>
    </w:p>
    <w:p w:rsidR="00707757" w:rsidRDefault="00707757" w:rsidP="0070775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адміністративної послуги </w:t>
      </w:r>
    </w:p>
    <w:p w:rsidR="00707757" w:rsidRDefault="00707757" w:rsidP="007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„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Установлення статусу, видача посвідчень батькам багатодітної сім’ї та дитини з багатодітної сім’ї” 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707757" w:rsidRDefault="00707757" w:rsidP="007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u w:val="single"/>
        </w:rPr>
        <w:t xml:space="preserve">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szCs w:val="28"/>
          <w:u w:val="single"/>
        </w:rPr>
        <w:t>Щастинської</w:t>
      </w:r>
      <w:proofErr w:type="spellEnd"/>
      <w:r>
        <w:rPr>
          <w:rFonts w:ascii="Times New Roman CYR" w:hAnsi="Times New Roman CYR" w:cs="Times New Roman CYR"/>
          <w:szCs w:val="28"/>
          <w:u w:val="single"/>
        </w:rPr>
        <w:t xml:space="preserve"> районної державної адміністрації</w:t>
      </w:r>
    </w:p>
    <w:p w:rsidR="00707757" w:rsidRDefault="00707757" w:rsidP="007077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(найменування суб’єкта надання адміністративної послуги та / або центру надання адміністративних послуг)</w:t>
      </w:r>
    </w:p>
    <w:tbl>
      <w:tblPr>
        <w:tblW w:w="0" w:type="auto"/>
        <w:tblInd w:w="60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07"/>
        <w:gridCol w:w="3057"/>
        <w:gridCol w:w="6175"/>
      </w:tblGrid>
      <w:tr w:rsidR="0070775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Луганська область,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Новоайдар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вул.Банківська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31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Робочий час починається о 8-00 годині ранку.</w:t>
            </w:r>
          </w:p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Перерва з 12-00 годин до 12-48 годин. </w:t>
            </w:r>
          </w:p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Кінець робочого дня  –  о 17-00 годині, </w:t>
            </w:r>
          </w:p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п’ятницю – о 16-00 годині.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Телефон / факс, електронна  адреса, офіційний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0662858356, uprszn@ukr.net</w:t>
            </w:r>
          </w:p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Закони України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Закони України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охорону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дитинства”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 26.04.2001 № 2402-ІІІ 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Постанова Кабінету Міністрів України від 02.03.2010 № 209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„Деякі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питання виготовлення і видачі посвідчень батьків багатодітної сім’ї та дитини з багатодітної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сім’ї”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Наказ Міністерства України у справах сім’ї молоді і спорту від 13.08.2008 № 3337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єдиний облік багатодітних сімей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Україні”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зареєстрований у Міністерстві юстиції України 05.09.2008 за № 815/15506; наказ Міністерства України у справах сім’ї молоді і спорту від 29.06.2010 № 1947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затвердження Інструкції про порядок видачі посвідчень батьків та дитини з багатодітної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сім’ї”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зареєстрований у Міністерстві юстиції України 16.07.2010 за № 531/17826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Сім’я, в якій подружжя (чоловік та жінка) перебуває у зареєстрованому шлюбі, разом проживає та виховує трьох і більше дітей, у тому числі кожного з подружжя, або один батько (одна мати), який (яка) проживає разом з трьома і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більше дітьми та самостійно їх виховує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Заява одного з батьків для оформлення посвідчення батьків багатодітної сім’ї та посвідчення дитини з багатодітної сім’ї,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за формою, затвердженою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ru-RU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(далі – заява)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</w:p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одна фотокартка (кольорова або чорно-біла) розміром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707757">
              <w:rPr>
                <w:rFonts w:cs="Times New Roman"/>
                <w:sz w:val="24"/>
                <w:szCs w:val="24"/>
                <w:lang w:val="ru-RU"/>
              </w:rPr>
              <w:t xml:space="preserve">30 × 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міліметрів;</w:t>
            </w:r>
          </w:p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 разі народження дитини або навчання особи віком від 18 до 23 років за денною формою навчання за межами України - копія свідоцтва про народження дитини або довідки із закладу освіти;</w:t>
            </w:r>
          </w:p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 разі реєстрації повторного шлюбу та проживання із дітьми від попереднього шлюбу – документи, що підтверджують факт виховання дитини одним із батьків (копія рішення суду із зазначенням місця проживання дитини з одним із батьків після розірвання шлюбу; копія рішення суду про позбавлення батька чи матері батьківських прав, визнання батька чи матері недієздатним (недієздатною), безвісти відсутнім (відсутньою); копія свідоцтва про смерть батька чи матері, копія свідоцтва про народження дитини у разі внесення змін у зв’язку з усиновленням);</w:t>
            </w:r>
          </w:p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 разі продовження строку дії посвідчення, якщо дитина навчається за денною формою навчання у закладі загальної середньої, професійної (професійно-технічної), фахової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вищої освіти, – довідка про підтвердження зарахування до закладу освіти або про переведення на наступний курс навчання в межах відповідної програми підготовки (інформація підтверджується заявником кожного семестру, до закінчення закладу освіти, але не довше ніж до досягнення особою 23 років);</w:t>
            </w:r>
          </w:p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свідоцтва про народження дітей;</w:t>
            </w:r>
          </w:p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свідоцтво про шлюб (не стосується батьків, які не перебувають у шлюбі);</w:t>
            </w:r>
          </w:p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копії сторінок паспорта громадянина України кожного з батьків;</w:t>
            </w:r>
          </w:p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посвідки на постійне проживання батьків, якщо вони є іноземцями або особами без громадянства, які перебувають в Україні на законних підставах.</w:t>
            </w:r>
          </w:p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 разі відсутності необхідної інформації у реєстрах та базах даних заявнику протягом двох робочих днів надсилається повідомлення (у тому числі в електронній формі – за його бажанням) з переліком документів, які необхідно подати у паперовій формі структурному підрозділу районної, районної у мм. Києві та Севастополі держадміністрації, виконавчому органу міської, районної у місті (у разі утворення), сільської, селищної ради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(далі – структурний підрозділ / виконавчий орган) або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центру надання адміністративних послуг для підтвердження відомостей, необхідних для оформлення посвідчень, та зазначенням причини неотримання такої інформації на запит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Заява подається одним із батьків:</w:t>
            </w:r>
          </w:p>
          <w:p w:rsidR="00707757" w:rsidRDefault="0070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 паперовій формі (у разі особистого відвідування структурного підрозділу/виконавчого органу, центру надання адміністративних послуг) або надсилання поштою (реєстрованим поштовим відправленням); </w:t>
            </w:r>
          </w:p>
          <w:p w:rsidR="00707757" w:rsidRDefault="0070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електронній формі (через Єдиний державний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веб-портал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електронних послуг, у тому числі через інтегровані з ним інформаційні системи державних органів та органів місцевого самоврядування); </w:t>
            </w:r>
          </w:p>
          <w:p w:rsidR="00707757" w:rsidRDefault="0070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усній формі (посадова особа структурного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підрозділу / виконавчого органу або адміністратор центру надання адміністративних послуг заповнює електронну форму заяви на підставі усної заяви та роздруковує її паперовий примірник, який повинен бути підписаний заявником).</w:t>
            </w:r>
          </w:p>
          <w:p w:rsidR="00707757" w:rsidRDefault="0070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Послуга може надаватись під час надання комплексної послуги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„єМалятко”</w:t>
            </w:r>
            <w:proofErr w:type="spellEnd"/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Адміністративна послуга надається безоплатно</w:t>
            </w:r>
          </w:p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Протягом 10 робочих днів після подання документів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Сім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’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перебуває у незареєстрованому шлюбі;</w:t>
            </w:r>
          </w:p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подання документів не в повному обсязі;</w:t>
            </w:r>
          </w:p>
          <w:p w:rsidR="00707757" w:rsidRDefault="00707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відсутність підстав для подовження дії посвідчень батьків та дітей з багатодітних сімей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Видача бланків посвідчень батьків та дітей з багатодітних сімей (дітям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 багатодітної сім’ї посвідчення видаються з шести років)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/ 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відмова у видачі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бланків посвідчень батьків та дітей з багатодітних сімей </w:t>
            </w:r>
          </w:p>
        </w:tc>
      </w:tr>
      <w:tr w:rsidR="00707757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57" w:rsidRDefault="007077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trike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Особисто в структурному підрозділі.</w:t>
            </w:r>
          </w:p>
          <w:p w:rsidR="00707757" w:rsidRDefault="007077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 разі відсутності необхідної інформації у реєстрах та базах даних заявнику протягом двох робочих днів надсилається повідомлення (у тому числі в електронній формі - за його бажанням) з переліком документів, які необхідно подати у паперовій формі</w:t>
            </w:r>
          </w:p>
        </w:tc>
      </w:tr>
    </w:tbl>
    <w:p w:rsidR="00707757" w:rsidRDefault="00707757" w:rsidP="0070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</w:p>
    <w:p w:rsidR="00707757" w:rsidRDefault="00707757" w:rsidP="0070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</w:p>
    <w:p w:rsidR="00707757" w:rsidRDefault="00707757" w:rsidP="0070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707757" w:rsidRDefault="00707757" w:rsidP="0070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</w:p>
    <w:p w:rsidR="00731A85" w:rsidRDefault="00731A85"/>
    <w:sectPr w:rsidR="00731A85" w:rsidSect="00F744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757"/>
    <w:rsid w:val="00351866"/>
    <w:rsid w:val="004838B7"/>
    <w:rsid w:val="00707757"/>
    <w:rsid w:val="00731A85"/>
    <w:rsid w:val="00A2504D"/>
    <w:rsid w:val="00B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2021-05-05T06:48:00Z</dcterms:created>
  <dcterms:modified xsi:type="dcterms:W3CDTF">2021-05-05T06:49:00Z</dcterms:modified>
</cp:coreProperties>
</file>