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A2" w:rsidRPr="002A44F5" w:rsidRDefault="008261A2" w:rsidP="008261A2">
      <w:pPr>
        <w:pBdr>
          <w:left w:val="single" w:sz="36" w:space="15" w:color="4B84BF"/>
        </w:pBdr>
        <w:shd w:val="clear" w:color="auto" w:fill="FFFFFF"/>
        <w:spacing w:after="192" w:line="240" w:lineRule="auto"/>
        <w:outlineLvl w:val="0"/>
        <w:rPr>
          <w:rFonts w:ascii="Times New Roman" w:eastAsia="Times New Roman" w:hAnsi="Times New Roman" w:cs="Times New Roman"/>
          <w:color w:val="1D1D1B"/>
          <w:kern w:val="36"/>
          <w:sz w:val="24"/>
          <w:szCs w:val="24"/>
          <w:lang w:val="uk-UA" w:eastAsia="ru-RU"/>
        </w:rPr>
      </w:pPr>
      <w:r w:rsidRPr="002A44F5">
        <w:rPr>
          <w:rFonts w:ascii="Times New Roman" w:eastAsia="Times New Roman" w:hAnsi="Times New Roman" w:cs="Times New Roman"/>
          <w:color w:val="1D1D1B"/>
          <w:kern w:val="36"/>
          <w:sz w:val="24"/>
          <w:szCs w:val="24"/>
          <w:lang w:val="uk-UA" w:eastAsia="ru-RU"/>
        </w:rPr>
        <w:t>Інформація щодо проведення перевірки, передбаченої Законом України «Про очищення влади»</w:t>
      </w:r>
    </w:p>
    <w:p w:rsidR="006B1A98" w:rsidRPr="002A44F5" w:rsidRDefault="006B1A98" w:rsidP="008261A2">
      <w:pPr>
        <w:shd w:val="clear" w:color="auto" w:fill="FFFFFF"/>
        <w:spacing w:after="300" w:line="240" w:lineRule="auto"/>
        <w:jc w:val="both"/>
        <w:rPr>
          <w:rFonts w:ascii="Times New Roman" w:eastAsia="Times New Roman" w:hAnsi="Times New Roman" w:cs="Times New Roman"/>
          <w:color w:val="1D1D1B"/>
          <w:sz w:val="24"/>
          <w:szCs w:val="24"/>
          <w:lang w:val="uk-UA" w:eastAsia="ru-RU"/>
        </w:rPr>
      </w:pPr>
    </w:p>
    <w:p w:rsidR="008261A2" w:rsidRPr="002A44F5" w:rsidRDefault="008261A2" w:rsidP="008261A2">
      <w:pPr>
        <w:shd w:val="clear" w:color="auto" w:fill="FFFFFF"/>
        <w:spacing w:after="300" w:line="240" w:lineRule="auto"/>
        <w:jc w:val="both"/>
        <w:rPr>
          <w:rFonts w:ascii="Times New Roman" w:eastAsia="Times New Roman" w:hAnsi="Times New Roman" w:cs="Times New Roman"/>
          <w:color w:val="1D1D1B"/>
          <w:sz w:val="24"/>
          <w:szCs w:val="24"/>
          <w:lang w:val="uk-UA" w:eastAsia="ru-RU"/>
        </w:rPr>
      </w:pPr>
      <w:r w:rsidRPr="002A44F5">
        <w:rPr>
          <w:rFonts w:ascii="Times New Roman" w:eastAsia="Times New Roman" w:hAnsi="Times New Roman" w:cs="Times New Roman"/>
          <w:color w:val="1D1D1B"/>
          <w:sz w:val="24"/>
          <w:szCs w:val="24"/>
          <w:lang w:val="uk-UA" w:eastAsia="ru-RU"/>
        </w:rPr>
        <w:t>Законом України «Про очищення влади» передбачено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поданих особами,  які обіймають відповідні посади чи претендують на зайняття таких посад.  Порядок проведення такої перевірки та перелік органів, що її проводять,  затверджено постановою Кабінету Міністрів України від 16 жовтня № 563 «Деякі питання реалізації Закону України «Про очищення влади».</w:t>
      </w:r>
    </w:p>
    <w:p w:rsidR="008261A2" w:rsidRPr="002A44F5" w:rsidRDefault="008261A2" w:rsidP="008261A2">
      <w:pPr>
        <w:shd w:val="clear" w:color="auto" w:fill="FFFFFF"/>
        <w:spacing w:after="300" w:line="240" w:lineRule="auto"/>
        <w:jc w:val="both"/>
        <w:rPr>
          <w:rFonts w:ascii="Times New Roman" w:eastAsia="Times New Roman" w:hAnsi="Times New Roman" w:cs="Times New Roman"/>
          <w:color w:val="1D1D1B"/>
          <w:sz w:val="24"/>
          <w:szCs w:val="24"/>
          <w:lang w:val="uk-UA" w:eastAsia="ru-RU"/>
        </w:rPr>
      </w:pPr>
      <w:r w:rsidRPr="002A44F5">
        <w:rPr>
          <w:rFonts w:ascii="Times New Roman" w:eastAsia="Times New Roman" w:hAnsi="Times New Roman" w:cs="Times New Roman"/>
          <w:color w:val="1D1D1B"/>
          <w:sz w:val="24"/>
          <w:szCs w:val="24"/>
          <w:lang w:val="uk-UA" w:eastAsia="ru-RU"/>
        </w:rPr>
        <w:t xml:space="preserve">На виконання вимог Закону України «Про очищення влади» </w:t>
      </w:r>
      <w:r w:rsidR="006B1A98" w:rsidRPr="002A44F5">
        <w:rPr>
          <w:rFonts w:ascii="Times New Roman" w:eastAsia="Times New Roman" w:hAnsi="Times New Roman" w:cs="Times New Roman"/>
          <w:color w:val="1D1D1B"/>
          <w:sz w:val="24"/>
          <w:szCs w:val="24"/>
          <w:lang w:val="uk-UA" w:eastAsia="ru-RU"/>
        </w:rPr>
        <w:t>Щастинська районна державна адміністрація Луганської області</w:t>
      </w:r>
      <w:r w:rsidRPr="002A44F5">
        <w:rPr>
          <w:rFonts w:ascii="Times New Roman" w:eastAsia="Times New Roman" w:hAnsi="Times New Roman" w:cs="Times New Roman"/>
          <w:color w:val="1D1D1B"/>
          <w:sz w:val="24"/>
          <w:szCs w:val="24"/>
          <w:lang w:val="uk-UA" w:eastAsia="ru-RU"/>
        </w:rPr>
        <w:t xml:space="preserve"> інформує про те, що розпочато перевірку стосовно:</w:t>
      </w:r>
    </w:p>
    <w:p w:rsidR="008261A2" w:rsidRPr="002A44F5" w:rsidRDefault="008261A2" w:rsidP="008261A2">
      <w:pPr>
        <w:shd w:val="clear" w:color="auto" w:fill="FFFFFF"/>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89"/>
        <w:gridCol w:w="2630"/>
        <w:gridCol w:w="3685"/>
        <w:gridCol w:w="2551"/>
      </w:tblGrid>
      <w:tr w:rsidR="002A44F5" w:rsidRPr="002A44F5" w:rsidTr="002A44F5">
        <w:trPr>
          <w:trHeight w:val="1200"/>
        </w:trPr>
        <w:tc>
          <w:tcPr>
            <w:tcW w:w="489" w:type="dxa"/>
            <w:tcBorders>
              <w:top w:val="single" w:sz="6" w:space="0" w:color="DEE2E6"/>
            </w:tcBorders>
            <w:shd w:val="clear" w:color="auto" w:fill="auto"/>
            <w:hideMark/>
          </w:tcPr>
          <w:p w:rsidR="006B1A98" w:rsidRPr="002A44F5" w:rsidRDefault="006B1A98" w:rsidP="008261A2">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w:t>
            </w:r>
          </w:p>
        </w:tc>
        <w:tc>
          <w:tcPr>
            <w:tcW w:w="2630" w:type="dxa"/>
            <w:tcBorders>
              <w:top w:val="single" w:sz="6" w:space="0" w:color="DEE2E6"/>
            </w:tcBorders>
            <w:shd w:val="clear" w:color="auto" w:fill="auto"/>
            <w:hideMark/>
          </w:tcPr>
          <w:p w:rsidR="006B1A98" w:rsidRPr="002A44F5" w:rsidRDefault="006B1A98" w:rsidP="008261A2">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Прізвище, ім’я, по батькові</w:t>
            </w:r>
          </w:p>
        </w:tc>
        <w:tc>
          <w:tcPr>
            <w:tcW w:w="3685" w:type="dxa"/>
            <w:tcBorders>
              <w:top w:val="single" w:sz="6" w:space="0" w:color="DEE2E6"/>
            </w:tcBorders>
            <w:shd w:val="clear" w:color="auto" w:fill="auto"/>
            <w:hideMark/>
          </w:tcPr>
          <w:p w:rsidR="006B1A98" w:rsidRPr="002A44F5" w:rsidRDefault="006B1A98" w:rsidP="008261A2">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Посада</w:t>
            </w:r>
          </w:p>
        </w:tc>
        <w:tc>
          <w:tcPr>
            <w:tcW w:w="2551" w:type="dxa"/>
            <w:tcBorders>
              <w:top w:val="single" w:sz="6" w:space="0" w:color="DEE2E6"/>
            </w:tcBorders>
            <w:shd w:val="clear" w:color="auto" w:fill="auto"/>
            <w:hideMark/>
          </w:tcPr>
          <w:p w:rsidR="006B1A98" w:rsidRPr="002A44F5" w:rsidRDefault="006B1A98" w:rsidP="008261A2">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Дата початку перевірки</w:t>
            </w:r>
          </w:p>
        </w:tc>
      </w:tr>
      <w:tr w:rsidR="002A44F5" w:rsidRPr="002A44F5" w:rsidTr="002A44F5">
        <w:trPr>
          <w:trHeight w:val="1200"/>
        </w:trPr>
        <w:tc>
          <w:tcPr>
            <w:tcW w:w="489" w:type="dxa"/>
            <w:tcBorders>
              <w:top w:val="single" w:sz="6" w:space="0" w:color="DEE2E6"/>
            </w:tcBorders>
            <w:shd w:val="clear" w:color="auto" w:fill="auto"/>
            <w:hideMark/>
          </w:tcPr>
          <w:p w:rsidR="006B1A98" w:rsidRPr="002A44F5" w:rsidRDefault="006B1A98" w:rsidP="008261A2">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1.</w:t>
            </w:r>
          </w:p>
        </w:tc>
        <w:tc>
          <w:tcPr>
            <w:tcW w:w="2630" w:type="dxa"/>
            <w:tcBorders>
              <w:top w:val="single" w:sz="6" w:space="0" w:color="DEE2E6"/>
            </w:tcBorders>
            <w:shd w:val="clear" w:color="auto" w:fill="auto"/>
            <w:hideMark/>
          </w:tcPr>
          <w:p w:rsidR="006B1A98" w:rsidRPr="002A44F5" w:rsidRDefault="006B1A98" w:rsidP="002A44F5">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Перов Олександр Вікторович</w:t>
            </w:r>
          </w:p>
        </w:tc>
        <w:tc>
          <w:tcPr>
            <w:tcW w:w="3685" w:type="dxa"/>
            <w:tcBorders>
              <w:top w:val="single" w:sz="6" w:space="0" w:color="DEE2E6"/>
            </w:tcBorders>
            <w:shd w:val="clear" w:color="auto" w:fill="auto"/>
            <w:hideMark/>
          </w:tcPr>
          <w:p w:rsidR="006B1A98" w:rsidRPr="002A44F5" w:rsidRDefault="006B1A98" w:rsidP="006B1A98">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 xml:space="preserve">Перший заступник голови </w:t>
            </w:r>
            <w:r w:rsidRPr="002A44F5">
              <w:rPr>
                <w:rFonts w:ascii="Times New Roman" w:eastAsia="Times New Roman" w:hAnsi="Times New Roman" w:cs="Times New Roman"/>
                <w:sz w:val="24"/>
                <w:szCs w:val="24"/>
                <w:lang w:val="uk-UA" w:eastAsia="ru-RU"/>
              </w:rPr>
              <w:t>Щастинськ</w:t>
            </w:r>
            <w:r w:rsidRPr="002A44F5">
              <w:rPr>
                <w:rFonts w:ascii="Times New Roman" w:eastAsia="Times New Roman" w:hAnsi="Times New Roman" w:cs="Times New Roman"/>
                <w:sz w:val="24"/>
                <w:szCs w:val="24"/>
                <w:lang w:val="uk-UA" w:eastAsia="ru-RU"/>
              </w:rPr>
              <w:t>ої</w:t>
            </w:r>
            <w:r w:rsidRPr="002A44F5">
              <w:rPr>
                <w:rFonts w:ascii="Times New Roman" w:eastAsia="Times New Roman" w:hAnsi="Times New Roman" w:cs="Times New Roman"/>
                <w:sz w:val="24"/>
                <w:szCs w:val="24"/>
                <w:lang w:val="uk-UA" w:eastAsia="ru-RU"/>
              </w:rPr>
              <w:t xml:space="preserve"> районн</w:t>
            </w:r>
            <w:r w:rsidRPr="002A44F5">
              <w:rPr>
                <w:rFonts w:ascii="Times New Roman" w:eastAsia="Times New Roman" w:hAnsi="Times New Roman" w:cs="Times New Roman"/>
                <w:sz w:val="24"/>
                <w:szCs w:val="24"/>
                <w:lang w:val="uk-UA" w:eastAsia="ru-RU"/>
              </w:rPr>
              <w:t>ої</w:t>
            </w:r>
            <w:r w:rsidRPr="002A44F5">
              <w:rPr>
                <w:rFonts w:ascii="Times New Roman" w:eastAsia="Times New Roman" w:hAnsi="Times New Roman" w:cs="Times New Roman"/>
                <w:sz w:val="24"/>
                <w:szCs w:val="24"/>
                <w:lang w:val="uk-UA" w:eastAsia="ru-RU"/>
              </w:rPr>
              <w:t xml:space="preserve"> державн</w:t>
            </w:r>
            <w:r w:rsidRPr="002A44F5">
              <w:rPr>
                <w:rFonts w:ascii="Times New Roman" w:eastAsia="Times New Roman" w:hAnsi="Times New Roman" w:cs="Times New Roman"/>
                <w:sz w:val="24"/>
                <w:szCs w:val="24"/>
                <w:lang w:val="uk-UA" w:eastAsia="ru-RU"/>
              </w:rPr>
              <w:t>ої адміністраці</w:t>
            </w:r>
            <w:bookmarkStart w:id="0" w:name="_GoBack"/>
            <w:bookmarkEnd w:id="0"/>
            <w:r w:rsidRPr="002A44F5">
              <w:rPr>
                <w:rFonts w:ascii="Times New Roman" w:eastAsia="Times New Roman" w:hAnsi="Times New Roman" w:cs="Times New Roman"/>
                <w:sz w:val="24"/>
                <w:szCs w:val="24"/>
                <w:lang w:val="uk-UA" w:eastAsia="ru-RU"/>
              </w:rPr>
              <w:t>ї</w:t>
            </w:r>
            <w:r w:rsidRPr="002A44F5">
              <w:rPr>
                <w:rFonts w:ascii="Times New Roman" w:eastAsia="Times New Roman" w:hAnsi="Times New Roman" w:cs="Times New Roman"/>
                <w:sz w:val="24"/>
                <w:szCs w:val="24"/>
                <w:lang w:val="uk-UA" w:eastAsia="ru-RU"/>
              </w:rPr>
              <w:t xml:space="preserve"> Луганської області</w:t>
            </w:r>
          </w:p>
        </w:tc>
        <w:tc>
          <w:tcPr>
            <w:tcW w:w="2551" w:type="dxa"/>
            <w:tcBorders>
              <w:top w:val="single" w:sz="6" w:space="0" w:color="DEE2E6"/>
            </w:tcBorders>
            <w:shd w:val="clear" w:color="auto" w:fill="auto"/>
            <w:hideMark/>
          </w:tcPr>
          <w:p w:rsidR="006B1A98" w:rsidRPr="002A44F5" w:rsidRDefault="006B1A98" w:rsidP="002A44F5">
            <w:pPr>
              <w:spacing w:after="300" w:line="240" w:lineRule="auto"/>
              <w:jc w:val="right"/>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31.03.2021</w:t>
            </w:r>
          </w:p>
        </w:tc>
      </w:tr>
    </w:tbl>
    <w:p w:rsidR="00167B54" w:rsidRPr="002A44F5" w:rsidRDefault="00167B54">
      <w:pPr>
        <w:rPr>
          <w:rFonts w:ascii="Times New Roman" w:hAnsi="Times New Roman" w:cs="Times New Roman"/>
          <w:sz w:val="24"/>
          <w:szCs w:val="24"/>
          <w:lang w:val="uk-UA"/>
        </w:rPr>
      </w:pPr>
    </w:p>
    <w:sectPr w:rsidR="00167B54" w:rsidRPr="002A4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A2"/>
    <w:rsid w:val="00167B54"/>
    <w:rsid w:val="002A44F5"/>
    <w:rsid w:val="003750D6"/>
    <w:rsid w:val="006B1A98"/>
    <w:rsid w:val="0082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C89E"/>
  <w15:chartTrackingRefBased/>
  <w15:docId w15:val="{15C69AAC-8907-4BE8-958B-47C42297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6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1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6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61A2"/>
    <w:rPr>
      <w:i/>
      <w:iCs/>
    </w:rPr>
  </w:style>
  <w:style w:type="character" w:styleId="a5">
    <w:name w:val="Hyperlink"/>
    <w:basedOn w:val="a0"/>
    <w:uiPriority w:val="99"/>
    <w:semiHidden/>
    <w:unhideWhenUsed/>
    <w:rsid w:val="00826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20704">
      <w:bodyDiv w:val="1"/>
      <w:marLeft w:val="0"/>
      <w:marRight w:val="0"/>
      <w:marTop w:val="0"/>
      <w:marBottom w:val="0"/>
      <w:divBdr>
        <w:top w:val="none" w:sz="0" w:space="0" w:color="auto"/>
        <w:left w:val="none" w:sz="0" w:space="0" w:color="auto"/>
        <w:bottom w:val="none" w:sz="0" w:space="0" w:color="auto"/>
        <w:right w:val="none" w:sz="0" w:space="0" w:color="auto"/>
      </w:divBdr>
      <w:divsChild>
        <w:div w:id="1709793867">
          <w:marLeft w:val="0"/>
          <w:marRight w:val="0"/>
          <w:marTop w:val="0"/>
          <w:marBottom w:val="75"/>
          <w:divBdr>
            <w:top w:val="single" w:sz="12" w:space="0" w:color="D5DEED"/>
            <w:left w:val="single" w:sz="12" w:space="11" w:color="D5DEED"/>
            <w:bottom w:val="single" w:sz="12" w:space="0" w:color="D5DEED"/>
            <w:right w:val="single" w:sz="12" w:space="11" w:color="D5DEED"/>
          </w:divBdr>
        </w:div>
        <w:div w:id="11384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2021-03-26T09:39:00Z</dcterms:created>
  <dcterms:modified xsi:type="dcterms:W3CDTF">2021-03-31T11:32:00Z</dcterms:modified>
</cp:coreProperties>
</file>