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61" w:rsidRDefault="008A0661" w:rsidP="008A066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ЗАТВЕРДЖЕНО</w:t>
      </w:r>
    </w:p>
    <w:p w:rsidR="008A0661" w:rsidRDefault="008A0661" w:rsidP="008A0661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Наказ </w:t>
      </w: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в.о.начальника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Щастинської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районної державної адміністрації</w:t>
      </w:r>
    </w:p>
    <w:p w:rsidR="008A0661" w:rsidRDefault="008A0661" w:rsidP="008A0661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 xml:space="preserve">  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</w:rPr>
        <w:t>29.04.2021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 xml:space="preserve">   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</w:rPr>
        <w:t xml:space="preserve"> № 34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>____</w:t>
      </w:r>
    </w:p>
    <w:p w:rsidR="008A0661" w:rsidRDefault="008A0661" w:rsidP="008A066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</w:pPr>
    </w:p>
    <w:p w:rsidR="008A0661" w:rsidRDefault="008A0661" w:rsidP="008A0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</w:p>
    <w:p w:rsidR="008A0661" w:rsidRDefault="008A0661" w:rsidP="008A0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</w:p>
    <w:p w:rsidR="008A0661" w:rsidRDefault="008A0661" w:rsidP="008A0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  <w:t xml:space="preserve"> ІНФОРМАЦІЙНА КАРТКА </w:t>
      </w:r>
    </w:p>
    <w:p w:rsidR="008A0661" w:rsidRDefault="008A0661" w:rsidP="008A066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  <w:t xml:space="preserve">адміністративної послуги </w:t>
      </w:r>
    </w:p>
    <w:p w:rsidR="008A0661" w:rsidRDefault="008A0661" w:rsidP="008A0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  <w:t>„ПРИЗНАЧЕННЯ ГРОШОВОЇ КОМПЕНСАЦІЇ ЗАМІСТЬ САНАТОРНО-КУРОРТНОЇ ПУТІВКИ ГРОМАДЯНАМ, ЯКІ ПОСТРАЖДАЛИ ВНАСЛІДОК  ЧОРНОБИЛЬСЬКОЇ КАТАСТРОФИ”</w:t>
      </w:r>
    </w:p>
    <w:p w:rsidR="008A0661" w:rsidRDefault="008A0661" w:rsidP="008A0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auto"/>
          <w:szCs w:val="28"/>
          <w:u w:val="single"/>
        </w:rPr>
        <w:t xml:space="preserve">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color w:val="auto"/>
          <w:szCs w:val="28"/>
          <w:u w:val="single"/>
        </w:rPr>
        <w:t>Щастинської</w:t>
      </w:r>
      <w:proofErr w:type="spellEnd"/>
      <w:r>
        <w:rPr>
          <w:rFonts w:ascii="Times New Roman CYR" w:hAnsi="Times New Roman CYR" w:cs="Times New Roman CYR"/>
          <w:color w:val="auto"/>
          <w:szCs w:val="28"/>
          <w:u w:val="single"/>
        </w:rPr>
        <w:t xml:space="preserve"> районної державної адміністрації</w:t>
      </w:r>
    </w:p>
    <w:p w:rsidR="008A0661" w:rsidRDefault="008A0661" w:rsidP="008A066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auto"/>
          <w:sz w:val="20"/>
          <w:szCs w:val="20"/>
        </w:rPr>
      </w:pPr>
      <w:r>
        <w:rPr>
          <w:rFonts w:ascii="Times New Roman CYR" w:hAnsi="Times New Roman CYR" w:cs="Times New Roman CYR"/>
          <w:color w:val="auto"/>
          <w:sz w:val="20"/>
          <w:szCs w:val="20"/>
        </w:rPr>
        <w:t>(найменування суб’єкта надання адміністративної послуги</w:t>
      </w:r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та /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або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центру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надання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адміністративних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>послуг</w:t>
      </w:r>
      <w:proofErr w:type="spellEnd"/>
      <w:r>
        <w:rPr>
          <w:rFonts w:ascii="Times New Roman CYR" w:hAnsi="Times New Roman CYR" w:cs="Times New Roman CYR"/>
          <w:color w:val="auto"/>
          <w:sz w:val="20"/>
          <w:szCs w:val="20"/>
          <w:lang w:val="ru-RU"/>
        </w:rPr>
        <w:t xml:space="preserve"> </w:t>
      </w:r>
      <w:r>
        <w:rPr>
          <w:rFonts w:ascii="Times New Roman CYR" w:hAnsi="Times New Roman CYR" w:cs="Times New Roman CYR"/>
          <w:color w:val="auto"/>
          <w:sz w:val="20"/>
          <w:szCs w:val="20"/>
        </w:rPr>
        <w:t>)</w:t>
      </w:r>
    </w:p>
    <w:tbl>
      <w:tblPr>
        <w:tblW w:w="0" w:type="auto"/>
        <w:tblInd w:w="60" w:type="dxa"/>
        <w:tblBorders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07"/>
        <w:gridCol w:w="2994"/>
        <w:gridCol w:w="6306"/>
      </w:tblGrid>
      <w:tr w:rsidR="008A0661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8A0661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Луганська область,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Новоайдар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вул.Банківська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 31</w:t>
            </w:r>
          </w:p>
        </w:tc>
      </w:tr>
      <w:tr w:rsidR="008A0661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Робочий час починається о 8-00 годині ранку.</w:t>
            </w:r>
          </w:p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Перерва з 12-00 годин до 12-48 годин. </w:t>
            </w:r>
          </w:p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Кінець робочого дня  –  о 17-00 годині, </w:t>
            </w:r>
          </w:p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 п’ятницю – о 16-00 годині.</w:t>
            </w:r>
          </w:p>
        </w:tc>
      </w:tr>
      <w:tr w:rsidR="008A0661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Телефон / факс, електронна  адреса, офіційний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0662858356, uprszn@ukr.net</w:t>
            </w:r>
          </w:p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</w:tr>
      <w:tr w:rsidR="008A0661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8A0661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Закони України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hyperlink r:id="rId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 xml:space="preserve">Закон України </w:t>
              </w:r>
              <w:proofErr w:type="spellStart"/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„Про</w:t>
              </w:r>
              <w:proofErr w:type="spellEnd"/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 xml:space="preserve"> статус і соціальний захист громадян, які постраждали внаслідок Чорнобильської </w:t>
              </w:r>
              <w:proofErr w:type="spellStart"/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катастрофи”</w:t>
              </w:r>
              <w:proofErr w:type="spellEnd"/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від 28.02.1991 № </w:t>
            </w:r>
            <w:hyperlink r:id="rId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796-ХІІ</w:t>
              </w:r>
            </w:hyperlink>
          </w:p>
        </w:tc>
      </w:tr>
      <w:tr w:rsidR="008A0661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Постанова Кабінету Міністрів України </w:t>
            </w:r>
            <w:hyperlink r:id="rId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 xml:space="preserve">від 20.09.2005 № 936 </w:t>
              </w:r>
              <w:proofErr w:type="spellStart"/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„Про</w:t>
              </w:r>
              <w:proofErr w:type="spellEnd"/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 xml:space="preserve">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</w:t>
              </w:r>
              <w:proofErr w:type="spellStart"/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катастрофи”</w:t>
              </w:r>
              <w:proofErr w:type="spellEnd"/>
            </w:hyperlink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; постанова Кабінету Міністрів України від 23.11.2016 № 854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„Деякі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питання санаторно-курортного лікування та відпочинку громадян, які постраждали внаслідок Чорнобильської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катастрофи”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; постанова Кабінету Міністрів України від 08.11.2017 № 838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розмір середньої вартості путівки для виплати грошової компенсації замість путівки громадянам, які постраждали внаслідок Чорнобильської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катастрофи”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; постанова Кабінету Міністрів України від 06.06.2018 № 446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до Порядку надання щорічної грошової допомоги для компенсації вартості путівок санаторно-курортним закладам та закладам відпочинку, здійснення доплат за рахунок власних коштів, виплати грошової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 xml:space="preserve">компенсації громадянам, які постраждали внаслідок Чорнобильської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катастрофи”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; постанова Кабінету Міністрів України від 28.10.2020 № 1035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до деяких постанов Кабінету Міністрів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України”</w:t>
            </w:r>
            <w:proofErr w:type="spellEnd"/>
          </w:p>
        </w:tc>
      </w:tr>
      <w:tr w:rsidR="008A0661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Наказ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Мінсоцполітики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, яким щороку визначається розмір грошової компенсації замість путівки, відповідно до                        вимог пункту 1 постанови Кабінету Міністрів України від 08.11.2017 № 838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розмір середньої вартості путівки для виплати грошової компенсації замість путівки громадянам, які постраждали внаслідок Чорнобильської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катастрофи”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; наказ Міністерства соціальної політики від 22.01.2018  № 73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категорій”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 зареєстрований в Міністерстві юстиції України 13.02.2018 за № 163/31615</w:t>
            </w:r>
          </w:p>
        </w:tc>
      </w:tr>
      <w:tr w:rsidR="008A0661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8A0661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Відмова від отримання санаторно-курортного лікування або відпочинку за місцем перебування на обліку</w:t>
            </w:r>
          </w:p>
        </w:tc>
      </w:tr>
      <w:tr w:rsidR="008A0661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8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Заява на отримання грошової компенсації замість санаторно-курортної путівки громадянам, які постраждали внаслідок  Чорнобильської катастрофи (далі – компенсація) за формою, затвердженою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Мінсоцполітики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;</w:t>
            </w:r>
          </w:p>
          <w:p w:rsidR="008A0661" w:rsidRDefault="008A0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довідка для одержання путівки на санаторно-курортне лікування за </w:t>
            </w: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формою 070/о</w:t>
              </w:r>
            </w:hyperlink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;</w:t>
            </w:r>
          </w:p>
          <w:p w:rsidR="008A0661" w:rsidRDefault="008A0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копія посвідчення громадянина, віднесеного до </w:t>
            </w: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категорії 1</w:t>
              </w:r>
            </w:hyperlink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(особа з інвалідністю з числа учасників ліквідації наслідків аварії на Чорнобильській АЕС та потерпілих від Чорнобильської катастрофи (статті 10, 11 і частина третя статті 12 Закону України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статус і соціальний захист громадян, які постраждали внаслідок Чорнобильської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катастрофи”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), щодо яких встановлено причинний зв'язок інвалідності з Чорнобильською катастрофою, хворі внаслідок Чорнобильської катастрофи на променеву хворобу), (із вкладкою);</w:t>
            </w:r>
          </w:p>
          <w:p w:rsidR="008A0661" w:rsidRDefault="008A0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копія паспорта громадянина України</w:t>
            </w:r>
          </w:p>
        </w:tc>
      </w:tr>
      <w:tr w:rsidR="008A0661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9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Спосіб подання документів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Заява та документи, необхідні для призначення компенсації, подаються особою суб’єкту надання адміністративної послуги:</w:t>
            </w:r>
          </w:p>
          <w:p w:rsidR="008A0661" w:rsidRDefault="008A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8A0661" w:rsidRDefault="008A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поштою або в електронній формі через офіційний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Мінсоцполітики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веб-портал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електронних послуг (у разі технічної можливості)*</w:t>
            </w:r>
          </w:p>
        </w:tc>
      </w:tr>
      <w:tr w:rsidR="008A0661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10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 xml:space="preserve">надання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>Адміністративна послуга надається безоплатно</w:t>
            </w:r>
          </w:p>
        </w:tc>
      </w:tr>
      <w:tr w:rsidR="008A0661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-</w:t>
            </w:r>
          </w:p>
        </w:tc>
      </w:tr>
      <w:tr w:rsidR="008A0661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Подання документів до заяви не в повному обсязі; </w:t>
            </w:r>
          </w:p>
          <w:p w:rsidR="008A0661" w:rsidRDefault="008A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 CYR" w:hAnsi="Times New Roman CYR" w:cs="Times New Roman CYR"/>
                <w:strike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заява подана особою, яка не має права на призначення компенсації</w:t>
            </w:r>
          </w:p>
        </w:tc>
      </w:tr>
      <w:tr w:rsidR="008A0661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Призначення компенсації / відмова  у призначені компенсації</w:t>
            </w:r>
          </w:p>
        </w:tc>
      </w:tr>
      <w:tr w:rsidR="008A0661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661" w:rsidRDefault="008A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Повідомлення про призначення компенсації видається  одержувачу. Компенсацію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8A0661" w:rsidRDefault="008A0661" w:rsidP="008A066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color w:val="auto"/>
          <w:szCs w:val="28"/>
        </w:rPr>
      </w:pPr>
      <w:r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  <w:t xml:space="preserve">* До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компенсації,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 </w:t>
      </w:r>
    </w:p>
    <w:p w:rsidR="00731A85" w:rsidRDefault="00731A85"/>
    <w:sectPr w:rsidR="00731A85" w:rsidSect="00C93D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661"/>
    <w:rsid w:val="00351866"/>
    <w:rsid w:val="004838B7"/>
    <w:rsid w:val="00731A85"/>
    <w:rsid w:val="008A0661"/>
    <w:rsid w:val="00AA5FE3"/>
    <w:rsid w:val="00B7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8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96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680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936-2005-%D0%BF" TargetMode="External"/><Relationship Id="rId5" Type="http://schemas.openxmlformats.org/officeDocument/2006/relationships/hyperlink" Target="https://zakon.rada.gov.ua/go/854-2016-%D0%B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3.rada.gov.ua/laws/show/796-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2021-05-05T06:50:00Z</dcterms:created>
  <dcterms:modified xsi:type="dcterms:W3CDTF">2021-05-05T06:51:00Z</dcterms:modified>
</cp:coreProperties>
</file>